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6497" w:rsidRPr="00343F99" w:rsidRDefault="00976497" w:rsidP="005448CA">
      <w:pPr>
        <w:jc w:val="center"/>
        <w:rPr>
          <w:rFonts w:asciiTheme="majorHAnsi" w:eastAsiaTheme="majorEastAsia" w:hAnsiTheme="majorHAnsi" w:cstheme="majorBidi"/>
          <w:b/>
          <w:i/>
          <w:color w:val="000000" w:themeColor="text1"/>
          <w:spacing w:val="-10"/>
          <w:kern w:val="28"/>
          <w:sz w:val="36"/>
          <w:szCs w:val="36"/>
        </w:rPr>
      </w:pPr>
    </w:p>
    <w:p w:rsidR="00DE05E7" w:rsidRPr="00343F99" w:rsidRDefault="00C401A6" w:rsidP="00A66F9E">
      <w:pPr>
        <w:spacing w:after="0" w:line="240" w:lineRule="auto"/>
        <w:jc w:val="center"/>
        <w:rPr>
          <w:rFonts w:asciiTheme="majorHAnsi" w:eastAsiaTheme="majorEastAsia" w:hAnsiTheme="majorHAnsi" w:cstheme="majorBidi"/>
          <w:b/>
          <w:i/>
          <w:color w:val="000000" w:themeColor="text1"/>
          <w:spacing w:val="-10"/>
          <w:kern w:val="28"/>
          <w:sz w:val="36"/>
          <w:szCs w:val="36"/>
        </w:rPr>
      </w:pPr>
      <w:r w:rsidRPr="00343F99">
        <w:rPr>
          <w:rFonts w:asciiTheme="majorHAnsi" w:eastAsiaTheme="majorEastAsia" w:hAnsiTheme="majorHAnsi" w:cstheme="majorBidi"/>
          <w:b/>
          <w:i/>
          <w:color w:val="000000" w:themeColor="text1"/>
          <w:spacing w:val="-10"/>
          <w:kern w:val="28"/>
          <w:sz w:val="36"/>
          <w:szCs w:val="36"/>
        </w:rPr>
        <w:t xml:space="preserve">Trade </w:t>
      </w:r>
      <w:r w:rsidR="00975CF2" w:rsidRPr="00343F99">
        <w:rPr>
          <w:rFonts w:asciiTheme="majorHAnsi" w:eastAsiaTheme="majorEastAsia" w:hAnsiTheme="majorHAnsi" w:cstheme="majorBidi"/>
          <w:b/>
          <w:i/>
          <w:color w:val="000000" w:themeColor="text1"/>
          <w:spacing w:val="-10"/>
          <w:kern w:val="28"/>
          <w:sz w:val="36"/>
          <w:szCs w:val="36"/>
        </w:rPr>
        <w:t>Minister</w:t>
      </w:r>
      <w:r w:rsidR="005B4659" w:rsidRPr="00343F99">
        <w:rPr>
          <w:rFonts w:asciiTheme="majorHAnsi" w:eastAsiaTheme="majorEastAsia" w:hAnsiTheme="majorHAnsi" w:cstheme="majorBidi"/>
          <w:b/>
          <w:i/>
          <w:color w:val="000000" w:themeColor="text1"/>
          <w:spacing w:val="-10"/>
          <w:kern w:val="28"/>
          <w:sz w:val="36"/>
          <w:szCs w:val="36"/>
        </w:rPr>
        <w:t xml:space="preserve"> </w:t>
      </w:r>
      <w:r w:rsidR="00287342">
        <w:rPr>
          <w:rFonts w:asciiTheme="majorHAnsi" w:eastAsiaTheme="majorEastAsia" w:hAnsiTheme="majorHAnsi" w:cstheme="majorBidi"/>
          <w:b/>
          <w:i/>
          <w:color w:val="000000" w:themeColor="text1"/>
          <w:spacing w:val="-10"/>
          <w:kern w:val="28"/>
          <w:sz w:val="36"/>
          <w:szCs w:val="36"/>
        </w:rPr>
        <w:t>Open</w:t>
      </w:r>
      <w:r w:rsidR="00621CF5">
        <w:rPr>
          <w:rFonts w:asciiTheme="majorHAnsi" w:eastAsiaTheme="majorEastAsia" w:hAnsiTheme="majorHAnsi" w:cstheme="majorBidi"/>
          <w:b/>
          <w:i/>
          <w:color w:val="000000" w:themeColor="text1"/>
          <w:spacing w:val="-10"/>
          <w:kern w:val="28"/>
          <w:sz w:val="36"/>
          <w:szCs w:val="36"/>
        </w:rPr>
        <w:t xml:space="preserve">s </w:t>
      </w:r>
      <w:r w:rsidR="00EB3C06">
        <w:rPr>
          <w:rFonts w:asciiTheme="majorHAnsi" w:eastAsiaTheme="majorEastAsia" w:hAnsiTheme="majorHAnsi" w:cstheme="majorBidi"/>
          <w:b/>
          <w:i/>
          <w:color w:val="000000" w:themeColor="text1"/>
          <w:spacing w:val="-10"/>
          <w:kern w:val="28"/>
          <w:sz w:val="36"/>
          <w:szCs w:val="36"/>
        </w:rPr>
        <w:t>T&amp;T</w:t>
      </w:r>
      <w:r w:rsidR="00DA679B">
        <w:rPr>
          <w:rFonts w:asciiTheme="majorHAnsi" w:eastAsiaTheme="majorEastAsia" w:hAnsiTheme="majorHAnsi" w:cstheme="majorBidi"/>
          <w:b/>
          <w:i/>
          <w:color w:val="000000" w:themeColor="text1"/>
          <w:spacing w:val="-10"/>
          <w:kern w:val="28"/>
          <w:sz w:val="36"/>
          <w:szCs w:val="36"/>
        </w:rPr>
        <w:t xml:space="preserve"> </w:t>
      </w:r>
      <w:r w:rsidR="00287342">
        <w:rPr>
          <w:rFonts w:asciiTheme="majorHAnsi" w:eastAsiaTheme="majorEastAsia" w:hAnsiTheme="majorHAnsi" w:cstheme="majorBidi"/>
          <w:b/>
          <w:i/>
          <w:color w:val="000000" w:themeColor="text1"/>
          <w:spacing w:val="-10"/>
          <w:kern w:val="28"/>
          <w:sz w:val="36"/>
          <w:szCs w:val="36"/>
        </w:rPr>
        <w:t xml:space="preserve">Film Festival  </w:t>
      </w:r>
    </w:p>
    <w:p w:rsidR="00A66F9E" w:rsidRPr="00343F99" w:rsidRDefault="00A66F9E" w:rsidP="00A66F9E">
      <w:pPr>
        <w:spacing w:after="0" w:line="240" w:lineRule="auto"/>
        <w:jc w:val="center"/>
        <w:rPr>
          <w:b/>
          <w:i/>
          <w:color w:val="000000" w:themeColor="text1"/>
          <w:sz w:val="36"/>
          <w:szCs w:val="36"/>
        </w:rPr>
      </w:pPr>
    </w:p>
    <w:p w:rsidR="008E1807" w:rsidRDefault="00097B8B" w:rsidP="007174D0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621CF5">
        <w:rPr>
          <w:rFonts w:ascii="Arial" w:hAnsi="Arial" w:cs="Arial"/>
          <w:b/>
          <w:i/>
          <w:color w:val="000000" w:themeColor="text1"/>
          <w:sz w:val="24"/>
          <w:szCs w:val="24"/>
          <w:u w:val="single"/>
        </w:rPr>
        <w:t>September 2</w:t>
      </w:r>
      <w:r w:rsidR="0012734C">
        <w:rPr>
          <w:rFonts w:ascii="Arial" w:hAnsi="Arial" w:cs="Arial"/>
          <w:b/>
          <w:i/>
          <w:color w:val="000000" w:themeColor="text1"/>
          <w:sz w:val="24"/>
          <w:szCs w:val="24"/>
          <w:u w:val="single"/>
        </w:rPr>
        <w:t>1</w:t>
      </w:r>
      <w:r w:rsidR="00F60BF3" w:rsidRPr="00621CF5">
        <w:rPr>
          <w:rFonts w:ascii="Arial" w:hAnsi="Arial" w:cs="Arial"/>
          <w:b/>
          <w:i/>
          <w:color w:val="000000" w:themeColor="text1"/>
          <w:sz w:val="24"/>
          <w:szCs w:val="24"/>
          <w:u w:val="single"/>
        </w:rPr>
        <w:t>, 2023</w:t>
      </w:r>
      <w:r w:rsidR="00085A27" w:rsidRPr="00621CF5">
        <w:rPr>
          <w:rFonts w:ascii="Arial" w:hAnsi="Arial" w:cs="Arial"/>
          <w:i/>
          <w:color w:val="000000" w:themeColor="text1"/>
          <w:sz w:val="24"/>
          <w:szCs w:val="24"/>
          <w:u w:val="single"/>
        </w:rPr>
        <w:t>:</w:t>
      </w:r>
      <w:r w:rsidR="00085A27" w:rsidRPr="003B6882">
        <w:rPr>
          <w:rFonts w:cstheme="minorHAnsi"/>
          <w:color w:val="000000" w:themeColor="text1"/>
        </w:rPr>
        <w:t xml:space="preserve"> </w:t>
      </w:r>
      <w:r w:rsidR="0000383A" w:rsidRPr="00621CF5">
        <w:rPr>
          <w:rFonts w:ascii="Arial" w:hAnsi="Arial" w:cs="Arial"/>
          <w:color w:val="000000" w:themeColor="text1"/>
          <w:sz w:val="24"/>
          <w:szCs w:val="24"/>
        </w:rPr>
        <w:t xml:space="preserve">Senator the Honourable Paula Gopee-Scoon, Minister of Trade and Industry, </w:t>
      </w:r>
      <w:r w:rsidR="0000383A">
        <w:rPr>
          <w:rFonts w:ascii="Arial" w:hAnsi="Arial" w:cs="Arial"/>
          <w:color w:val="000000" w:themeColor="text1"/>
          <w:sz w:val="24"/>
          <w:szCs w:val="24"/>
        </w:rPr>
        <w:t>pr</w:t>
      </w:r>
      <w:r w:rsidR="008E1807">
        <w:rPr>
          <w:rFonts w:ascii="Arial" w:hAnsi="Arial" w:cs="Arial"/>
          <w:color w:val="000000" w:themeColor="text1"/>
          <w:sz w:val="24"/>
          <w:szCs w:val="24"/>
        </w:rPr>
        <w:t>aised the talent of local film industry professionals</w:t>
      </w:r>
      <w:r w:rsidR="0000383A">
        <w:rPr>
          <w:rFonts w:ascii="Arial" w:hAnsi="Arial" w:cs="Arial"/>
          <w:color w:val="000000" w:themeColor="text1"/>
          <w:sz w:val="24"/>
          <w:szCs w:val="24"/>
        </w:rPr>
        <w:t xml:space="preserve"> and </w:t>
      </w:r>
      <w:r w:rsidR="008E1807">
        <w:rPr>
          <w:rFonts w:ascii="Arial" w:hAnsi="Arial" w:cs="Arial"/>
          <w:color w:val="000000" w:themeColor="text1"/>
          <w:sz w:val="24"/>
          <w:szCs w:val="24"/>
        </w:rPr>
        <w:t>noted T</w:t>
      </w:r>
      <w:r w:rsidR="0000383A">
        <w:rPr>
          <w:rFonts w:ascii="Arial" w:hAnsi="Arial" w:cs="Arial"/>
          <w:color w:val="000000" w:themeColor="text1"/>
          <w:sz w:val="24"/>
          <w:szCs w:val="24"/>
        </w:rPr>
        <w:t>rinidad and Tobago</w:t>
      </w:r>
      <w:r w:rsidR="008E1807">
        <w:rPr>
          <w:rFonts w:ascii="Arial" w:hAnsi="Arial" w:cs="Arial"/>
          <w:color w:val="000000" w:themeColor="text1"/>
          <w:sz w:val="24"/>
          <w:szCs w:val="24"/>
        </w:rPr>
        <w:t>’s growing p</w:t>
      </w:r>
      <w:r w:rsidR="000C6D46">
        <w:rPr>
          <w:rFonts w:ascii="Arial" w:hAnsi="Arial" w:cs="Arial"/>
          <w:color w:val="000000" w:themeColor="text1"/>
          <w:sz w:val="24"/>
          <w:szCs w:val="24"/>
        </w:rPr>
        <w:t xml:space="preserve">osition </w:t>
      </w:r>
      <w:r w:rsidR="008E1807">
        <w:rPr>
          <w:rFonts w:ascii="Arial" w:hAnsi="Arial" w:cs="Arial"/>
          <w:color w:val="000000" w:themeColor="text1"/>
          <w:sz w:val="24"/>
          <w:szCs w:val="24"/>
        </w:rPr>
        <w:t>as a</w:t>
      </w:r>
      <w:r w:rsidR="0000383A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8E1807">
        <w:rPr>
          <w:rFonts w:ascii="Arial" w:hAnsi="Arial" w:cs="Arial"/>
          <w:color w:val="000000" w:themeColor="text1"/>
          <w:sz w:val="24"/>
          <w:szCs w:val="24"/>
        </w:rPr>
        <w:t>prime film location</w:t>
      </w:r>
      <w:r w:rsidR="00CD1393">
        <w:rPr>
          <w:rFonts w:ascii="Arial" w:hAnsi="Arial" w:cs="Arial"/>
          <w:color w:val="000000" w:themeColor="text1"/>
          <w:sz w:val="24"/>
          <w:szCs w:val="24"/>
        </w:rPr>
        <w:t xml:space="preserve"> at the </w:t>
      </w:r>
      <w:r w:rsidR="00CD1393" w:rsidRPr="00621CF5">
        <w:rPr>
          <w:rFonts w:ascii="Arial" w:hAnsi="Arial" w:cs="Arial"/>
          <w:color w:val="000000" w:themeColor="text1"/>
          <w:sz w:val="24"/>
          <w:szCs w:val="24"/>
        </w:rPr>
        <w:t>Opening Night of the 18</w:t>
      </w:r>
      <w:r w:rsidR="00CD1393" w:rsidRPr="00621CF5">
        <w:rPr>
          <w:rFonts w:ascii="Arial" w:hAnsi="Arial" w:cs="Arial"/>
          <w:color w:val="000000" w:themeColor="text1"/>
          <w:sz w:val="24"/>
          <w:szCs w:val="24"/>
          <w:vertAlign w:val="superscript"/>
        </w:rPr>
        <w:t>th</w:t>
      </w:r>
      <w:r w:rsidR="00CD1393" w:rsidRPr="00621CF5">
        <w:rPr>
          <w:rFonts w:ascii="Arial" w:hAnsi="Arial" w:cs="Arial"/>
          <w:color w:val="000000" w:themeColor="text1"/>
          <w:sz w:val="24"/>
          <w:szCs w:val="24"/>
        </w:rPr>
        <w:t xml:space="preserve"> Annual Trinidad and Tobago Film Festival</w:t>
      </w:r>
      <w:r w:rsidR="00CD1393">
        <w:rPr>
          <w:rFonts w:ascii="Arial" w:hAnsi="Arial" w:cs="Arial"/>
          <w:color w:val="000000" w:themeColor="text1"/>
          <w:sz w:val="24"/>
          <w:szCs w:val="24"/>
        </w:rPr>
        <w:t xml:space="preserve"> (TTFF) held at Queen’s Hall, Port of Spain,</w:t>
      </w:r>
      <w:r w:rsidR="00CD1393" w:rsidRPr="00621CF5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CD1393">
        <w:rPr>
          <w:rFonts w:ascii="Arial" w:hAnsi="Arial" w:cs="Arial"/>
          <w:color w:val="000000" w:themeColor="text1"/>
          <w:sz w:val="24"/>
          <w:szCs w:val="24"/>
        </w:rPr>
        <w:t>on Wednesday</w:t>
      </w:r>
      <w:r w:rsidR="005B062E">
        <w:rPr>
          <w:rFonts w:ascii="Arial" w:hAnsi="Arial" w:cs="Arial"/>
          <w:color w:val="000000" w:themeColor="text1"/>
          <w:sz w:val="24"/>
          <w:szCs w:val="24"/>
        </w:rPr>
        <w:t>.</w:t>
      </w:r>
    </w:p>
    <w:p w:rsidR="008A06CE" w:rsidRDefault="008A06CE" w:rsidP="007174D0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993F43" w:rsidRDefault="00993F43" w:rsidP="008A06CE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  <w:lang w:val="en-US"/>
        </w:rPr>
      </w:pPr>
      <w:r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Hosted by the </w:t>
      </w:r>
      <w:r w:rsidRPr="00621CF5">
        <w:rPr>
          <w:rFonts w:ascii="Arial" w:hAnsi="Arial" w:cs="Arial"/>
          <w:color w:val="000000" w:themeColor="text1"/>
          <w:sz w:val="24"/>
          <w:szCs w:val="24"/>
        </w:rPr>
        <w:t>Filmmakers’ Collaborative of Trinidad and T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obago </w:t>
      </w:r>
      <w:r w:rsidRPr="00621CF5">
        <w:rPr>
          <w:rFonts w:ascii="Arial" w:hAnsi="Arial" w:cs="Arial"/>
          <w:color w:val="000000" w:themeColor="text1"/>
          <w:sz w:val="24"/>
          <w:szCs w:val="24"/>
        </w:rPr>
        <w:t>(FILMCO</w:t>
      </w:r>
      <w:r>
        <w:rPr>
          <w:rFonts w:ascii="Arial" w:hAnsi="Arial" w:cs="Arial"/>
          <w:color w:val="000000" w:themeColor="text1"/>
          <w:sz w:val="24"/>
          <w:szCs w:val="24"/>
        </w:rPr>
        <w:t>),</w:t>
      </w:r>
      <w:r w:rsidRPr="00621CF5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r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the film festival is an annual event that showcases new and </w:t>
      </w:r>
      <w:r w:rsidRPr="00621CF5">
        <w:rPr>
          <w:rFonts w:ascii="Arial" w:hAnsi="Arial" w:cs="Arial"/>
          <w:color w:val="000000" w:themeColor="text1"/>
          <w:sz w:val="24"/>
          <w:szCs w:val="24"/>
          <w:lang w:val="en-US"/>
        </w:rPr>
        <w:t>carefully</w:t>
      </w:r>
      <w:r>
        <w:rPr>
          <w:rFonts w:ascii="Arial" w:hAnsi="Arial" w:cs="Arial"/>
          <w:color w:val="000000" w:themeColor="text1"/>
          <w:sz w:val="24"/>
          <w:szCs w:val="24"/>
          <w:lang w:val="en-US"/>
        </w:rPr>
        <w:t>-</w:t>
      </w:r>
      <w:r w:rsidRPr="00621CF5">
        <w:rPr>
          <w:rFonts w:ascii="Arial" w:hAnsi="Arial" w:cs="Arial"/>
          <w:color w:val="000000" w:themeColor="text1"/>
          <w:sz w:val="24"/>
          <w:szCs w:val="24"/>
          <w:lang w:val="en-US"/>
        </w:rPr>
        <w:t>curated</w:t>
      </w:r>
      <w:r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films from the region and beyond.</w:t>
      </w:r>
      <w:r w:rsidRPr="00621CF5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</w:p>
    <w:p w:rsidR="00993F43" w:rsidRDefault="00993F43" w:rsidP="008A06CE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  <w:lang w:val="en-US"/>
        </w:rPr>
      </w:pPr>
    </w:p>
    <w:p w:rsidR="00993F43" w:rsidRDefault="00993F43" w:rsidP="008A06CE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T</w:t>
      </w:r>
      <w:r w:rsidRPr="008E1807">
        <w:rPr>
          <w:rFonts w:ascii="Arial" w:hAnsi="Arial" w:cs="Arial"/>
          <w:color w:val="000000" w:themeColor="text1"/>
          <w:sz w:val="24"/>
          <w:szCs w:val="24"/>
        </w:rPr>
        <w:t xml:space="preserve">his year, the </w:t>
      </w:r>
      <w:r>
        <w:rPr>
          <w:rFonts w:ascii="Arial" w:hAnsi="Arial" w:cs="Arial"/>
          <w:color w:val="000000" w:themeColor="text1"/>
          <w:sz w:val="24"/>
          <w:szCs w:val="24"/>
        </w:rPr>
        <w:t>f</w:t>
      </w:r>
      <w:r w:rsidRPr="008E1807">
        <w:rPr>
          <w:rFonts w:ascii="Arial" w:hAnsi="Arial" w:cs="Arial"/>
          <w:color w:val="000000" w:themeColor="text1"/>
          <w:sz w:val="24"/>
          <w:szCs w:val="24"/>
        </w:rPr>
        <w:t xml:space="preserve">estival received an overwhelming response with over 200 entries of which over 100 films </w:t>
      </w:r>
      <w:r>
        <w:rPr>
          <w:rFonts w:ascii="Arial" w:hAnsi="Arial" w:cs="Arial"/>
          <w:color w:val="000000" w:themeColor="text1"/>
          <w:sz w:val="24"/>
          <w:szCs w:val="24"/>
        </w:rPr>
        <w:t>will be</w:t>
      </w:r>
      <w:r w:rsidRPr="008E1807">
        <w:rPr>
          <w:rFonts w:ascii="Arial" w:hAnsi="Arial" w:cs="Arial"/>
          <w:color w:val="000000" w:themeColor="text1"/>
          <w:sz w:val="24"/>
          <w:szCs w:val="24"/>
        </w:rPr>
        <w:t xml:space="preserve"> sc</w:t>
      </w:r>
      <w:r>
        <w:rPr>
          <w:rFonts w:ascii="Arial" w:hAnsi="Arial" w:cs="Arial"/>
          <w:color w:val="000000" w:themeColor="text1"/>
          <w:sz w:val="24"/>
          <w:szCs w:val="24"/>
        </w:rPr>
        <w:t>reened locally from September 21-27. Among the countries</w:t>
      </w:r>
      <w:r w:rsidRPr="008E1807">
        <w:rPr>
          <w:rFonts w:ascii="Arial" w:hAnsi="Arial" w:cs="Arial"/>
          <w:color w:val="000000" w:themeColor="text1"/>
          <w:sz w:val="24"/>
          <w:szCs w:val="24"/>
        </w:rPr>
        <w:t xml:space="preserve"> represented 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are </w:t>
      </w:r>
      <w:r w:rsidRPr="008E1807">
        <w:rPr>
          <w:rFonts w:ascii="Arial" w:hAnsi="Arial" w:cs="Arial"/>
          <w:color w:val="000000" w:themeColor="text1"/>
          <w:sz w:val="24"/>
          <w:szCs w:val="24"/>
        </w:rPr>
        <w:t>Antigua and Barbuda, The Bahamas, Barbados, Brazil, France, Germany, Guyana, Haiti, Jamaica, Nepal, the Netherlands, Puerto Rico, St. Vincent, Spain, Suriname, Trinidad and Tobago and the United States of America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. </w:t>
      </w:r>
    </w:p>
    <w:p w:rsidR="001B56D3" w:rsidRDefault="001B56D3" w:rsidP="007174D0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5B062E" w:rsidRDefault="00993F43" w:rsidP="0055363E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During her delivery of the Feature Address </w:t>
      </w:r>
      <w:r w:rsidR="00CD1393">
        <w:rPr>
          <w:rFonts w:ascii="Arial" w:hAnsi="Arial" w:cs="Arial"/>
          <w:color w:val="000000" w:themeColor="text1"/>
          <w:sz w:val="24"/>
          <w:szCs w:val="24"/>
        </w:rPr>
        <w:t xml:space="preserve">Minister </w:t>
      </w:r>
      <w:r w:rsidR="001317CB">
        <w:rPr>
          <w:rFonts w:ascii="Arial" w:hAnsi="Arial" w:cs="Arial"/>
          <w:color w:val="000000" w:themeColor="text1"/>
          <w:sz w:val="24"/>
          <w:szCs w:val="24"/>
        </w:rPr>
        <w:t>Gopee-Scoon reflected with pride that the festival continues to expand, evidenced by the oversubscription of films and the number of films being screened at sold-out venues</w:t>
      </w:r>
      <w:r w:rsidR="005B062E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  <w:r w:rsidR="001317CB">
        <w:rPr>
          <w:rFonts w:ascii="Arial" w:hAnsi="Arial" w:cs="Arial"/>
          <w:color w:val="000000" w:themeColor="text1"/>
          <w:sz w:val="24"/>
          <w:szCs w:val="24"/>
        </w:rPr>
        <w:t>“I</w:t>
      </w:r>
      <w:r w:rsidR="001317CB" w:rsidRPr="00A92813">
        <w:rPr>
          <w:rFonts w:ascii="Arial" w:hAnsi="Arial" w:cs="Arial"/>
          <w:color w:val="000000" w:themeColor="text1"/>
          <w:sz w:val="24"/>
          <w:szCs w:val="24"/>
        </w:rPr>
        <w:t xml:space="preserve"> am pleased to say that this is an example of how Government support to the </w:t>
      </w:r>
      <w:r w:rsidR="005B062E">
        <w:rPr>
          <w:rFonts w:ascii="Arial" w:hAnsi="Arial" w:cs="Arial"/>
          <w:color w:val="000000" w:themeColor="text1"/>
          <w:sz w:val="24"/>
          <w:szCs w:val="24"/>
        </w:rPr>
        <w:t>f</w:t>
      </w:r>
      <w:r w:rsidR="001317CB" w:rsidRPr="00A92813">
        <w:rPr>
          <w:rFonts w:ascii="Arial" w:hAnsi="Arial" w:cs="Arial"/>
          <w:color w:val="000000" w:themeColor="text1"/>
          <w:sz w:val="24"/>
          <w:szCs w:val="24"/>
        </w:rPr>
        <w:t>ilm industry</w:t>
      </w:r>
      <w:r w:rsidR="001317CB">
        <w:rPr>
          <w:rFonts w:ascii="Arial" w:hAnsi="Arial" w:cs="Arial"/>
          <w:color w:val="000000" w:themeColor="text1"/>
          <w:sz w:val="24"/>
          <w:szCs w:val="24"/>
        </w:rPr>
        <w:t xml:space="preserve"> is generating tangible returns,</w:t>
      </w:r>
      <w:r w:rsidR="006C6F2C">
        <w:rPr>
          <w:rFonts w:ascii="Arial" w:hAnsi="Arial" w:cs="Arial"/>
          <w:color w:val="000000" w:themeColor="text1"/>
          <w:sz w:val="24"/>
          <w:szCs w:val="24"/>
        </w:rPr>
        <w:t xml:space="preserve"> but there is </w:t>
      </w:r>
      <w:r w:rsidR="006612F4">
        <w:rPr>
          <w:rFonts w:ascii="Arial" w:hAnsi="Arial" w:cs="Arial"/>
          <w:color w:val="000000" w:themeColor="text1"/>
          <w:sz w:val="24"/>
          <w:szCs w:val="24"/>
        </w:rPr>
        <w:t xml:space="preserve">always </w:t>
      </w:r>
      <w:r w:rsidR="006C6F2C">
        <w:rPr>
          <w:rFonts w:ascii="Arial" w:hAnsi="Arial" w:cs="Arial"/>
          <w:color w:val="000000" w:themeColor="text1"/>
          <w:sz w:val="24"/>
          <w:szCs w:val="24"/>
        </w:rPr>
        <w:t>more to be done,</w:t>
      </w:r>
      <w:r w:rsidR="001317CB">
        <w:rPr>
          <w:rFonts w:ascii="Arial" w:hAnsi="Arial" w:cs="Arial"/>
          <w:color w:val="000000" w:themeColor="text1"/>
          <w:sz w:val="24"/>
          <w:szCs w:val="24"/>
        </w:rPr>
        <w:t>” she said</w:t>
      </w:r>
      <w:r w:rsidR="006C6F2C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</w:p>
    <w:p w:rsidR="00993F43" w:rsidRDefault="00993F43" w:rsidP="0055363E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993F43" w:rsidRDefault="00993F43" w:rsidP="00993F43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“The number and calibre of films represented in this year’s festival </w:t>
      </w:r>
      <w:r w:rsidRPr="008E1807">
        <w:rPr>
          <w:rFonts w:ascii="Arial" w:hAnsi="Arial" w:cs="Arial"/>
          <w:color w:val="000000" w:themeColor="text1"/>
          <w:sz w:val="24"/>
          <w:szCs w:val="24"/>
        </w:rPr>
        <w:t>is testament to t</w:t>
      </w:r>
      <w:r>
        <w:rPr>
          <w:rFonts w:ascii="Arial" w:hAnsi="Arial" w:cs="Arial"/>
          <w:color w:val="000000" w:themeColor="text1"/>
          <w:sz w:val="24"/>
          <w:szCs w:val="24"/>
        </w:rPr>
        <w:t>he talented f</w:t>
      </w:r>
      <w:r w:rsidRPr="008E1807">
        <w:rPr>
          <w:rFonts w:ascii="Arial" w:hAnsi="Arial" w:cs="Arial"/>
          <w:color w:val="000000" w:themeColor="text1"/>
          <w:sz w:val="24"/>
          <w:szCs w:val="24"/>
        </w:rPr>
        <w:t>ilm industry professionals that we have right here in Trinidad and Tobago and indicative of the recognition that Trinidad and Tobago is a globa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lly attractive film destination,” Gopee-Scoon </w:t>
      </w:r>
      <w:r w:rsidR="00DB7BDF">
        <w:rPr>
          <w:rFonts w:ascii="Arial" w:hAnsi="Arial" w:cs="Arial"/>
          <w:color w:val="000000" w:themeColor="text1"/>
          <w:sz w:val="24"/>
          <w:szCs w:val="24"/>
        </w:rPr>
        <w:t>added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. </w:t>
      </w:r>
    </w:p>
    <w:p w:rsidR="00993F43" w:rsidRDefault="00993F43" w:rsidP="0055363E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55363E" w:rsidRDefault="00993F43" w:rsidP="0055363E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Minister Gopee-Scoon also </w:t>
      </w:r>
      <w:r w:rsidR="006C6F2C">
        <w:rPr>
          <w:rFonts w:ascii="Arial" w:hAnsi="Arial" w:cs="Arial"/>
          <w:color w:val="000000" w:themeColor="text1"/>
          <w:sz w:val="24"/>
          <w:szCs w:val="24"/>
        </w:rPr>
        <w:t>explained that the</w:t>
      </w:r>
      <w:r w:rsidR="005A1DEE">
        <w:rPr>
          <w:rFonts w:ascii="Arial" w:hAnsi="Arial" w:cs="Arial"/>
          <w:color w:val="000000" w:themeColor="text1"/>
          <w:sz w:val="24"/>
          <w:szCs w:val="24"/>
        </w:rPr>
        <w:t xml:space="preserve"> film </w:t>
      </w:r>
      <w:r w:rsidR="0055363E">
        <w:rPr>
          <w:rFonts w:ascii="Arial" w:hAnsi="Arial" w:cs="Arial"/>
          <w:color w:val="000000" w:themeColor="text1"/>
          <w:sz w:val="24"/>
          <w:szCs w:val="24"/>
        </w:rPr>
        <w:t>industry continues to experience remarkable transformations, driven by</w:t>
      </w:r>
      <w:bookmarkStart w:id="0" w:name="_GoBack"/>
      <w:bookmarkEnd w:id="0"/>
      <w:r w:rsidR="0055363E">
        <w:rPr>
          <w:rFonts w:ascii="Arial" w:hAnsi="Arial" w:cs="Arial"/>
          <w:color w:val="000000" w:themeColor="text1"/>
          <w:sz w:val="24"/>
          <w:szCs w:val="24"/>
        </w:rPr>
        <w:t xml:space="preserve"> both technological advancements and</w:t>
      </w:r>
      <w:r w:rsidR="006C6F2C">
        <w:rPr>
          <w:rFonts w:ascii="Arial" w:hAnsi="Arial" w:cs="Arial"/>
          <w:color w:val="000000" w:themeColor="text1"/>
          <w:sz w:val="24"/>
          <w:szCs w:val="24"/>
        </w:rPr>
        <w:t xml:space="preserve"> changing audience preferences</w:t>
      </w:r>
      <w:r w:rsidR="0055363E">
        <w:rPr>
          <w:rFonts w:ascii="Arial" w:hAnsi="Arial" w:cs="Arial"/>
          <w:color w:val="000000" w:themeColor="text1"/>
          <w:sz w:val="24"/>
          <w:szCs w:val="24"/>
        </w:rPr>
        <w:t xml:space="preserve">.  </w:t>
      </w:r>
    </w:p>
    <w:p w:rsidR="001B56D3" w:rsidRDefault="001B56D3" w:rsidP="007174D0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3913BB" w:rsidRDefault="003913BB" w:rsidP="007174D0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3913BB" w:rsidRDefault="003913BB" w:rsidP="007174D0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5B062E" w:rsidRDefault="005B062E" w:rsidP="007174D0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5B062E" w:rsidRDefault="005B062E" w:rsidP="007174D0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23074C" w:rsidRDefault="0023074C" w:rsidP="007174D0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23074C" w:rsidRDefault="0023074C" w:rsidP="007174D0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993F43" w:rsidRDefault="00993F43" w:rsidP="007174D0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1B56D3" w:rsidRDefault="001B56D3" w:rsidP="007174D0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lastRenderedPageBreak/>
        <w:t xml:space="preserve">The rise of streaming services, greater demand for international content and increased use of technology in film, including the controversial use of </w:t>
      </w:r>
      <w:r w:rsidR="006C6F2C">
        <w:rPr>
          <w:rFonts w:ascii="Arial" w:hAnsi="Arial" w:cs="Arial"/>
          <w:color w:val="000000" w:themeColor="text1"/>
          <w:sz w:val="24"/>
          <w:szCs w:val="24"/>
        </w:rPr>
        <w:t>artificial intelligence (</w:t>
      </w:r>
      <w:r>
        <w:rPr>
          <w:rFonts w:ascii="Arial" w:hAnsi="Arial" w:cs="Arial"/>
          <w:color w:val="000000" w:themeColor="text1"/>
          <w:sz w:val="24"/>
          <w:szCs w:val="24"/>
        </w:rPr>
        <w:t>AI</w:t>
      </w:r>
      <w:r w:rsidR="006C6F2C">
        <w:rPr>
          <w:rFonts w:ascii="Arial" w:hAnsi="Arial" w:cs="Arial"/>
          <w:color w:val="000000" w:themeColor="text1"/>
          <w:sz w:val="24"/>
          <w:szCs w:val="24"/>
        </w:rPr>
        <w:t>)</w:t>
      </w:r>
      <w:r>
        <w:rPr>
          <w:rFonts w:ascii="Arial" w:hAnsi="Arial" w:cs="Arial"/>
          <w:color w:val="000000" w:themeColor="text1"/>
          <w:sz w:val="24"/>
          <w:szCs w:val="24"/>
        </w:rPr>
        <w:t>,</w:t>
      </w:r>
      <w:r w:rsidR="007C7BF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6612F4">
        <w:rPr>
          <w:rFonts w:ascii="Arial" w:hAnsi="Arial" w:cs="Arial"/>
          <w:color w:val="000000" w:themeColor="text1"/>
          <w:sz w:val="24"/>
          <w:szCs w:val="24"/>
        </w:rPr>
        <w:t xml:space="preserve">are 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among </w:t>
      </w:r>
      <w:r w:rsidR="008A06CE">
        <w:rPr>
          <w:rFonts w:ascii="Arial" w:hAnsi="Arial" w:cs="Arial"/>
          <w:color w:val="000000" w:themeColor="text1"/>
          <w:sz w:val="24"/>
          <w:szCs w:val="24"/>
        </w:rPr>
        <w:t>global film industry trend</w:t>
      </w:r>
      <w:r w:rsidR="006612F4">
        <w:rPr>
          <w:rFonts w:ascii="Arial" w:hAnsi="Arial" w:cs="Arial"/>
          <w:color w:val="000000" w:themeColor="text1"/>
          <w:sz w:val="24"/>
          <w:szCs w:val="24"/>
        </w:rPr>
        <w:t>s.</w:t>
      </w:r>
    </w:p>
    <w:p w:rsidR="00A56B6E" w:rsidRDefault="00A56B6E" w:rsidP="00A56B6E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A56B6E" w:rsidRDefault="0048666C" w:rsidP="00A56B6E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For the </w:t>
      </w:r>
      <w:r w:rsidR="006612F4">
        <w:rPr>
          <w:rFonts w:ascii="Arial" w:hAnsi="Arial" w:cs="Arial"/>
          <w:color w:val="000000" w:themeColor="text1"/>
          <w:sz w:val="24"/>
          <w:szCs w:val="24"/>
        </w:rPr>
        <w:t>local film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industry, increased </w:t>
      </w:r>
      <w:r w:rsidR="006C6F2C">
        <w:rPr>
          <w:rFonts w:ascii="Arial" w:hAnsi="Arial" w:cs="Arial"/>
          <w:color w:val="000000" w:themeColor="text1"/>
          <w:sz w:val="24"/>
          <w:szCs w:val="24"/>
        </w:rPr>
        <w:t xml:space="preserve">partnerships remain </w:t>
      </w:r>
      <w:r w:rsidR="006612F4">
        <w:rPr>
          <w:rFonts w:ascii="Arial" w:hAnsi="Arial" w:cs="Arial"/>
          <w:color w:val="000000" w:themeColor="text1"/>
          <w:sz w:val="24"/>
          <w:szCs w:val="24"/>
        </w:rPr>
        <w:t>critical</w:t>
      </w:r>
      <w:r w:rsidR="006C6F2C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  <w:r w:rsidR="00A56B6E">
        <w:rPr>
          <w:rFonts w:ascii="Arial" w:hAnsi="Arial" w:cs="Arial"/>
          <w:color w:val="000000" w:themeColor="text1"/>
          <w:sz w:val="24"/>
          <w:szCs w:val="24"/>
        </w:rPr>
        <w:t xml:space="preserve">Through FilmTT, in 2023, the Ministry facilitated a number of collaborations, </w:t>
      </w:r>
      <w:r w:rsidR="009D094A">
        <w:rPr>
          <w:rFonts w:ascii="Arial" w:hAnsi="Arial" w:cs="Arial"/>
          <w:color w:val="000000" w:themeColor="text1"/>
          <w:sz w:val="24"/>
          <w:szCs w:val="24"/>
        </w:rPr>
        <w:t>such as</w:t>
      </w:r>
      <w:r w:rsidR="00A56B6E">
        <w:rPr>
          <w:rFonts w:ascii="Arial" w:hAnsi="Arial" w:cs="Arial"/>
          <w:color w:val="000000" w:themeColor="text1"/>
          <w:sz w:val="24"/>
          <w:szCs w:val="24"/>
        </w:rPr>
        <w:t xml:space="preserve"> Nigerian film producer and talent director James Amuta, which 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resulted in </w:t>
      </w:r>
      <w:r w:rsidR="00A56B6E">
        <w:rPr>
          <w:rFonts w:ascii="Arial" w:hAnsi="Arial" w:cs="Arial"/>
          <w:color w:val="000000" w:themeColor="text1"/>
          <w:sz w:val="24"/>
          <w:szCs w:val="24"/>
        </w:rPr>
        <w:t xml:space="preserve">the production of two </w:t>
      </w:r>
      <w:r w:rsidR="00CA651E">
        <w:rPr>
          <w:rFonts w:ascii="Arial" w:hAnsi="Arial" w:cs="Arial"/>
          <w:color w:val="000000" w:themeColor="text1"/>
          <w:sz w:val="24"/>
          <w:szCs w:val="24"/>
        </w:rPr>
        <w:t xml:space="preserve">noteworthy </w:t>
      </w:r>
      <w:r w:rsidR="00A56B6E">
        <w:rPr>
          <w:rFonts w:ascii="Arial" w:hAnsi="Arial" w:cs="Arial"/>
          <w:color w:val="000000" w:themeColor="text1"/>
          <w:sz w:val="24"/>
          <w:szCs w:val="24"/>
        </w:rPr>
        <w:t>short films</w:t>
      </w:r>
      <w:r w:rsidR="00CA651E">
        <w:rPr>
          <w:rFonts w:ascii="Arial" w:hAnsi="Arial" w:cs="Arial"/>
          <w:color w:val="000000" w:themeColor="text1"/>
          <w:sz w:val="24"/>
          <w:szCs w:val="24"/>
        </w:rPr>
        <w:t>,</w:t>
      </w:r>
      <w:r w:rsidR="00A56B6E">
        <w:rPr>
          <w:rFonts w:ascii="Arial" w:hAnsi="Arial" w:cs="Arial"/>
          <w:color w:val="000000" w:themeColor="text1"/>
          <w:sz w:val="24"/>
          <w:szCs w:val="24"/>
        </w:rPr>
        <w:t xml:space="preserve"> shot on l</w:t>
      </w:r>
      <w:r w:rsidR="00CA651E">
        <w:rPr>
          <w:rFonts w:ascii="Arial" w:hAnsi="Arial" w:cs="Arial"/>
          <w:color w:val="000000" w:themeColor="text1"/>
          <w:sz w:val="24"/>
          <w:szCs w:val="24"/>
        </w:rPr>
        <w:t>ocation in Trinidad and featuring</w:t>
      </w:r>
      <w:r w:rsidR="00A56B6E">
        <w:rPr>
          <w:rFonts w:ascii="Arial" w:hAnsi="Arial" w:cs="Arial"/>
          <w:color w:val="000000" w:themeColor="text1"/>
          <w:sz w:val="24"/>
          <w:szCs w:val="24"/>
        </w:rPr>
        <w:t xml:space="preserve"> local cast and crew.  </w:t>
      </w:r>
    </w:p>
    <w:p w:rsidR="00A56B6E" w:rsidRDefault="00A56B6E" w:rsidP="007C7BFC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A56B6E" w:rsidRPr="00A56B6E" w:rsidRDefault="00A56B6E" w:rsidP="00A56B6E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A56B6E">
        <w:rPr>
          <w:rFonts w:ascii="Arial" w:hAnsi="Arial" w:cs="Arial"/>
          <w:color w:val="000000" w:themeColor="text1"/>
          <w:sz w:val="24"/>
          <w:szCs w:val="24"/>
        </w:rPr>
        <w:t xml:space="preserve">Also, in June of this year the </w:t>
      </w:r>
      <w:r w:rsidRPr="000E7CFD">
        <w:rPr>
          <w:rFonts w:ascii="Arial" w:hAnsi="Arial" w:cs="Arial"/>
          <w:i/>
          <w:color w:val="000000" w:themeColor="text1"/>
          <w:sz w:val="24"/>
          <w:szCs w:val="24"/>
        </w:rPr>
        <w:t>Mixed Up</w:t>
      </w:r>
      <w:r w:rsidR="00CA651E">
        <w:rPr>
          <w:rFonts w:ascii="Arial" w:hAnsi="Arial" w:cs="Arial"/>
          <w:color w:val="000000" w:themeColor="text1"/>
          <w:sz w:val="24"/>
          <w:szCs w:val="24"/>
        </w:rPr>
        <w:t xml:space="preserve"> TV Series which is a five</w:t>
      </w:r>
      <w:r w:rsidRPr="00A56B6E">
        <w:rPr>
          <w:rFonts w:ascii="Arial" w:hAnsi="Arial" w:cs="Arial"/>
          <w:color w:val="000000" w:themeColor="text1"/>
          <w:sz w:val="24"/>
          <w:szCs w:val="24"/>
        </w:rPr>
        <w:t xml:space="preserve">-episode series produced </w:t>
      </w:r>
      <w:r w:rsidR="00CA651E">
        <w:rPr>
          <w:rFonts w:ascii="Arial" w:hAnsi="Arial" w:cs="Arial"/>
          <w:color w:val="000000" w:themeColor="text1"/>
          <w:sz w:val="24"/>
          <w:szCs w:val="24"/>
        </w:rPr>
        <w:t xml:space="preserve">in Trinidad and Tobago </w:t>
      </w:r>
      <w:r w:rsidRPr="00A56B6E">
        <w:rPr>
          <w:rFonts w:ascii="Arial" w:hAnsi="Arial" w:cs="Arial"/>
          <w:color w:val="000000" w:themeColor="text1"/>
          <w:sz w:val="24"/>
          <w:szCs w:val="24"/>
        </w:rPr>
        <w:t xml:space="preserve">premiered and will be aired on television </w:t>
      </w:r>
      <w:r w:rsidR="00CA651E">
        <w:rPr>
          <w:rFonts w:ascii="Arial" w:hAnsi="Arial" w:cs="Arial"/>
          <w:color w:val="000000" w:themeColor="text1"/>
          <w:sz w:val="24"/>
          <w:szCs w:val="24"/>
        </w:rPr>
        <w:t>in late September</w:t>
      </w:r>
      <w:r w:rsidRPr="00A56B6E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</w:p>
    <w:p w:rsidR="00A56B6E" w:rsidRPr="00A56B6E" w:rsidRDefault="00A56B6E" w:rsidP="00A56B6E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7C7BFC" w:rsidRDefault="00A56B6E" w:rsidP="00A56B6E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A56B6E">
        <w:rPr>
          <w:rFonts w:ascii="Arial" w:hAnsi="Arial" w:cs="Arial"/>
          <w:color w:val="000000" w:themeColor="text1"/>
          <w:sz w:val="24"/>
          <w:szCs w:val="24"/>
        </w:rPr>
        <w:t>Additionally, a UK Mission in 2022 produced three co-production collaborations with Trinidad and Tobago producers and facilitated a Talent Management Workshop, eventually leading to bridge sessions with UK/Nigerian film agent Fela Oke in 2023.</w:t>
      </w:r>
    </w:p>
    <w:p w:rsidR="00A56B6E" w:rsidRDefault="00A56B6E" w:rsidP="00A56B6E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A56B6E" w:rsidRDefault="00A56B6E" w:rsidP="00A56B6E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Highlighting these connections, </w:t>
      </w:r>
      <w:r w:rsidR="00CA651E">
        <w:rPr>
          <w:rFonts w:ascii="Arial" w:hAnsi="Arial" w:cs="Arial"/>
          <w:color w:val="000000" w:themeColor="text1"/>
          <w:sz w:val="24"/>
          <w:szCs w:val="24"/>
        </w:rPr>
        <w:t xml:space="preserve">Gopee-Scoon </w:t>
      </w:r>
      <w:r>
        <w:rPr>
          <w:rFonts w:ascii="Arial" w:hAnsi="Arial" w:cs="Arial"/>
          <w:color w:val="000000" w:themeColor="text1"/>
          <w:sz w:val="24"/>
          <w:szCs w:val="24"/>
        </w:rPr>
        <w:t>said</w:t>
      </w:r>
      <w:r w:rsidR="0048666C">
        <w:rPr>
          <w:rFonts w:ascii="Arial" w:hAnsi="Arial" w:cs="Arial"/>
          <w:color w:val="000000" w:themeColor="text1"/>
          <w:sz w:val="24"/>
          <w:szCs w:val="24"/>
        </w:rPr>
        <w:t>,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48666C">
        <w:rPr>
          <w:rFonts w:ascii="Arial" w:hAnsi="Arial" w:cs="Arial"/>
          <w:color w:val="000000" w:themeColor="text1"/>
          <w:sz w:val="24"/>
          <w:szCs w:val="24"/>
        </w:rPr>
        <w:t>“</w:t>
      </w:r>
      <w:r w:rsidR="003913BB" w:rsidRPr="00A56B6E">
        <w:rPr>
          <w:rFonts w:ascii="Arial" w:hAnsi="Arial" w:cs="Arial"/>
          <w:color w:val="000000" w:themeColor="text1"/>
          <w:sz w:val="24"/>
          <w:szCs w:val="24"/>
        </w:rPr>
        <w:t>We</w:t>
      </w:r>
      <w:r w:rsidRPr="00A56B6E">
        <w:rPr>
          <w:rFonts w:ascii="Arial" w:hAnsi="Arial" w:cs="Arial"/>
          <w:color w:val="000000" w:themeColor="text1"/>
          <w:sz w:val="24"/>
          <w:szCs w:val="24"/>
        </w:rPr>
        <w:t xml:space="preserve"> are redefining the filming landscape in Trinidad and Tobago by facilitating meaningful collaborations between our local film stakeholders and global industry experts.</w:t>
      </w:r>
      <w:r w:rsidR="0048666C">
        <w:rPr>
          <w:rFonts w:ascii="Arial" w:hAnsi="Arial" w:cs="Arial"/>
          <w:color w:val="000000" w:themeColor="text1"/>
          <w:sz w:val="24"/>
          <w:szCs w:val="24"/>
        </w:rPr>
        <w:t>”</w:t>
      </w:r>
    </w:p>
    <w:p w:rsidR="00A56B6E" w:rsidRDefault="00A56B6E" w:rsidP="00A56B6E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A56B6E" w:rsidRDefault="00A56B6E" w:rsidP="00A56B6E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She also </w:t>
      </w:r>
      <w:r w:rsidRPr="00A56B6E">
        <w:rPr>
          <w:rFonts w:ascii="Arial" w:hAnsi="Arial" w:cs="Arial"/>
          <w:color w:val="000000" w:themeColor="text1"/>
          <w:sz w:val="24"/>
          <w:szCs w:val="24"/>
        </w:rPr>
        <w:t>commend</w:t>
      </w:r>
      <w:r w:rsidR="00F90401">
        <w:rPr>
          <w:rFonts w:ascii="Arial" w:hAnsi="Arial" w:cs="Arial"/>
          <w:color w:val="000000" w:themeColor="text1"/>
          <w:sz w:val="24"/>
          <w:szCs w:val="24"/>
        </w:rPr>
        <w:t>ed</w:t>
      </w:r>
      <w:r w:rsidRPr="00A56B6E">
        <w:rPr>
          <w:rFonts w:ascii="Arial" w:hAnsi="Arial" w:cs="Arial"/>
          <w:color w:val="000000" w:themeColor="text1"/>
          <w:sz w:val="24"/>
          <w:szCs w:val="24"/>
        </w:rPr>
        <w:t xml:space="preserve"> the collaboration between the FilmTT and FILMCO, as well a</w:t>
      </w:r>
      <w:r>
        <w:rPr>
          <w:rFonts w:ascii="Arial" w:hAnsi="Arial" w:cs="Arial"/>
          <w:color w:val="000000" w:themeColor="text1"/>
          <w:sz w:val="24"/>
          <w:szCs w:val="24"/>
        </w:rPr>
        <w:t>s other sponsors for hosting the</w:t>
      </w:r>
      <w:r w:rsidRPr="00A56B6E">
        <w:rPr>
          <w:rFonts w:ascii="Arial" w:hAnsi="Arial" w:cs="Arial"/>
          <w:color w:val="000000" w:themeColor="text1"/>
          <w:sz w:val="24"/>
          <w:szCs w:val="24"/>
        </w:rPr>
        <w:t xml:space="preserve"> event and for their involvement in the development of the local </w:t>
      </w:r>
      <w:r w:rsidR="0023074C">
        <w:rPr>
          <w:rFonts w:ascii="Arial" w:hAnsi="Arial" w:cs="Arial"/>
          <w:color w:val="000000" w:themeColor="text1"/>
          <w:sz w:val="24"/>
          <w:szCs w:val="24"/>
        </w:rPr>
        <w:t>f</w:t>
      </w:r>
      <w:r w:rsidRPr="00A56B6E">
        <w:rPr>
          <w:rFonts w:ascii="Arial" w:hAnsi="Arial" w:cs="Arial"/>
          <w:color w:val="000000" w:themeColor="text1"/>
          <w:sz w:val="24"/>
          <w:szCs w:val="24"/>
        </w:rPr>
        <w:t>ilm industry.</w:t>
      </w:r>
    </w:p>
    <w:p w:rsidR="00CA651E" w:rsidRDefault="00CA651E" w:rsidP="00A56B6E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CA651E" w:rsidRDefault="00CA651E" w:rsidP="00A56B6E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Joining in formally opening the festival, the Minister invited everyone to enjoy the festival’s feature </w:t>
      </w:r>
      <w:r w:rsidR="00132411">
        <w:rPr>
          <w:rFonts w:ascii="Arial" w:hAnsi="Arial" w:cs="Arial"/>
          <w:color w:val="000000" w:themeColor="text1"/>
          <w:sz w:val="24"/>
          <w:szCs w:val="24"/>
        </w:rPr>
        <w:t xml:space="preserve">film </w:t>
      </w:r>
      <w:r w:rsidR="00170873">
        <w:rPr>
          <w:rFonts w:ascii="Arial" w:hAnsi="Arial" w:cs="Arial"/>
          <w:color w:val="000000" w:themeColor="text1"/>
          <w:sz w:val="24"/>
          <w:szCs w:val="24"/>
        </w:rPr>
        <w:t xml:space="preserve">and </w:t>
      </w:r>
      <w:r w:rsidR="00132411">
        <w:rPr>
          <w:rFonts w:ascii="Arial" w:hAnsi="Arial" w:cs="Arial"/>
          <w:color w:val="000000" w:themeColor="text1"/>
          <w:sz w:val="24"/>
          <w:szCs w:val="24"/>
        </w:rPr>
        <w:t xml:space="preserve">the </w:t>
      </w:r>
      <w:r w:rsidR="00170873">
        <w:rPr>
          <w:rFonts w:ascii="Arial" w:hAnsi="Arial" w:cs="Arial"/>
          <w:color w:val="000000" w:themeColor="text1"/>
          <w:sz w:val="24"/>
          <w:szCs w:val="24"/>
        </w:rPr>
        <w:t>Caribbean premiere</w:t>
      </w:r>
      <w:r w:rsidR="00132411">
        <w:rPr>
          <w:rFonts w:ascii="Arial" w:hAnsi="Arial" w:cs="Arial"/>
          <w:color w:val="000000" w:themeColor="text1"/>
          <w:sz w:val="24"/>
          <w:szCs w:val="24"/>
        </w:rPr>
        <w:t xml:space="preserve"> of</w:t>
      </w:r>
      <w:r w:rsidR="00170873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284634">
        <w:rPr>
          <w:rFonts w:ascii="Arial" w:hAnsi="Arial" w:cs="Arial"/>
          <w:i/>
          <w:color w:val="000000" w:themeColor="text1"/>
          <w:sz w:val="24"/>
          <w:szCs w:val="24"/>
        </w:rPr>
        <w:t>Doubles</w:t>
      </w:r>
      <w:r>
        <w:rPr>
          <w:rFonts w:ascii="Arial" w:hAnsi="Arial" w:cs="Arial"/>
          <w:color w:val="000000" w:themeColor="text1"/>
          <w:sz w:val="24"/>
          <w:szCs w:val="24"/>
        </w:rPr>
        <w:t>, p</w:t>
      </w:r>
      <w:r w:rsidRPr="00CA651E">
        <w:rPr>
          <w:rFonts w:ascii="Arial" w:hAnsi="Arial" w:cs="Arial"/>
          <w:color w:val="000000" w:themeColor="text1"/>
          <w:sz w:val="24"/>
          <w:szCs w:val="24"/>
        </w:rPr>
        <w:t>roduced by award-winning director and screenwriter Ian Harnarine of Canada with Trinibagonian ancestry.</w:t>
      </w:r>
    </w:p>
    <w:p w:rsidR="00CA651E" w:rsidRDefault="00CA651E" w:rsidP="00A56B6E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4822EF" w:rsidRDefault="005B062E" w:rsidP="00A56B6E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Along with Harnarine, o</w:t>
      </w:r>
      <w:r w:rsidR="00CA651E">
        <w:rPr>
          <w:rFonts w:ascii="Arial" w:hAnsi="Arial" w:cs="Arial"/>
          <w:color w:val="000000" w:themeColor="text1"/>
          <w:sz w:val="24"/>
          <w:szCs w:val="24"/>
        </w:rPr>
        <w:t xml:space="preserve">ther speakers at the </w:t>
      </w:r>
      <w:r w:rsidR="003913BB">
        <w:rPr>
          <w:rFonts w:ascii="Arial" w:hAnsi="Arial" w:cs="Arial"/>
          <w:color w:val="000000" w:themeColor="text1"/>
          <w:sz w:val="24"/>
          <w:szCs w:val="24"/>
        </w:rPr>
        <w:t xml:space="preserve">screening </w:t>
      </w:r>
      <w:r w:rsidR="00CA651E">
        <w:rPr>
          <w:rFonts w:ascii="Arial" w:hAnsi="Arial" w:cs="Arial"/>
          <w:color w:val="000000" w:themeColor="text1"/>
          <w:sz w:val="24"/>
          <w:szCs w:val="24"/>
        </w:rPr>
        <w:t xml:space="preserve">were </w:t>
      </w:r>
      <w:r w:rsidR="004822EF">
        <w:rPr>
          <w:rFonts w:ascii="Arial" w:hAnsi="Arial" w:cs="Arial"/>
          <w:color w:val="000000" w:themeColor="text1"/>
          <w:sz w:val="24"/>
          <w:szCs w:val="24"/>
        </w:rPr>
        <w:t>His Excellency Arif Keshani, H</w:t>
      </w:r>
      <w:r w:rsidR="006612F4">
        <w:rPr>
          <w:rFonts w:ascii="Arial" w:hAnsi="Arial" w:cs="Arial"/>
          <w:color w:val="000000" w:themeColor="text1"/>
          <w:sz w:val="24"/>
          <w:szCs w:val="24"/>
        </w:rPr>
        <w:t>i</w:t>
      </w:r>
      <w:r w:rsidR="004822EF">
        <w:rPr>
          <w:rFonts w:ascii="Arial" w:hAnsi="Arial" w:cs="Arial"/>
          <w:color w:val="000000" w:themeColor="text1"/>
          <w:sz w:val="24"/>
          <w:szCs w:val="24"/>
        </w:rPr>
        <w:t>gh Commissioner of Canada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and </w:t>
      </w:r>
      <w:r w:rsidR="004822EF">
        <w:rPr>
          <w:rFonts w:ascii="Arial" w:hAnsi="Arial" w:cs="Arial"/>
          <w:color w:val="000000" w:themeColor="text1"/>
          <w:sz w:val="24"/>
          <w:szCs w:val="24"/>
        </w:rPr>
        <w:t>Dion Boucaud, Director on the Board of FILMCO.</w:t>
      </w:r>
    </w:p>
    <w:p w:rsidR="004822EF" w:rsidRDefault="004822EF" w:rsidP="00A56B6E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0B344D" w:rsidRPr="00853613" w:rsidRDefault="004822EF" w:rsidP="000B344D">
      <w:pPr>
        <w:spacing w:after="0" w:line="240" w:lineRule="auto"/>
        <w:jc w:val="both"/>
        <w:rPr>
          <w:rFonts w:ascii="Arial" w:eastAsia="Calibri" w:hAnsi="Arial" w:cs="Arial"/>
          <w:sz w:val="28"/>
          <w:szCs w:val="28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According to Boucaud, the festival, with its theme “Look We,” invites us to see ourselves in the most proud and vibrant light, and is </w:t>
      </w:r>
      <w:r w:rsidR="006612F4">
        <w:rPr>
          <w:rFonts w:ascii="Arial" w:hAnsi="Arial" w:cs="Arial"/>
          <w:color w:val="000000" w:themeColor="text1"/>
          <w:sz w:val="24"/>
          <w:szCs w:val="24"/>
        </w:rPr>
        <w:t>a</w:t>
      </w:r>
      <w:r w:rsidR="008A6FBA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celebration of our creativity, diversity and unity.  </w:t>
      </w:r>
      <w:r w:rsidR="005B062E">
        <w:rPr>
          <w:rFonts w:ascii="Arial" w:eastAsia="Calibri" w:hAnsi="Arial" w:cs="Arial"/>
          <w:sz w:val="28"/>
          <w:szCs w:val="28"/>
        </w:rPr>
        <w:br/>
      </w:r>
    </w:p>
    <w:p w:rsidR="00A251C3" w:rsidRPr="00621CF5" w:rsidRDefault="00311A1E" w:rsidP="00073323">
      <w:pPr>
        <w:spacing w:after="0" w:line="24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621CF5">
        <w:rPr>
          <w:rFonts w:ascii="Arial" w:hAnsi="Arial" w:cs="Arial"/>
          <w:color w:val="000000" w:themeColor="text1"/>
          <w:sz w:val="24"/>
          <w:szCs w:val="24"/>
        </w:rPr>
        <w:t>END</w:t>
      </w:r>
    </w:p>
    <w:sectPr w:rsidR="00A251C3" w:rsidRPr="00621CF5" w:rsidSect="0097649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D1D39" w:rsidRDefault="00CD1D39" w:rsidP="00645977">
      <w:pPr>
        <w:spacing w:after="0" w:line="240" w:lineRule="auto"/>
      </w:pPr>
      <w:r>
        <w:separator/>
      </w:r>
    </w:p>
  </w:endnote>
  <w:endnote w:type="continuationSeparator" w:id="0">
    <w:p w:rsidR="00CD1D39" w:rsidRDefault="00CD1D39" w:rsidP="006459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154A2" w:rsidRDefault="00C154A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7102834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C154A2" w:rsidRDefault="00C154A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959FC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C154A2" w:rsidRDefault="00C154A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154A2" w:rsidRDefault="00C154A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D1D39" w:rsidRDefault="00CD1D39" w:rsidP="00645977">
      <w:pPr>
        <w:spacing w:after="0" w:line="240" w:lineRule="auto"/>
      </w:pPr>
      <w:r>
        <w:separator/>
      </w:r>
    </w:p>
  </w:footnote>
  <w:footnote w:type="continuationSeparator" w:id="0">
    <w:p w:rsidR="00CD1D39" w:rsidRDefault="00CD1D39" w:rsidP="006459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154A2" w:rsidRDefault="00C154A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4E82" w:rsidRDefault="00584E82">
    <w:pPr>
      <w:pStyle w:val="Header"/>
    </w:pPr>
    <w:r>
      <w:rPr>
        <w:noProof/>
        <w:lang w:eastAsia="en-TT"/>
      </w:rPr>
      <w:drawing>
        <wp:anchor distT="0" distB="0" distL="114300" distR="114300" simplePos="0" relativeHeight="251659264" behindDoc="0" locked="0" layoutInCell="1" allowOverlap="1" wp14:anchorId="47140A71" wp14:editId="66E17D65">
          <wp:simplePos x="0" y="0"/>
          <wp:positionH relativeFrom="column">
            <wp:posOffset>1366520</wp:posOffset>
          </wp:positionH>
          <wp:positionV relativeFrom="page">
            <wp:posOffset>195339</wp:posOffset>
          </wp:positionV>
          <wp:extent cx="2944818" cy="1231533"/>
          <wp:effectExtent l="0" t="0" r="8255" b="6985"/>
          <wp:wrapNone/>
          <wp:docPr id="5" name="Picture 5" descr="D:\MTI\Stationery\Letterhead h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6" descr="D:\MTI\Stationery\Letterhead header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44818" cy="123153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584E82" w:rsidRDefault="00584E82">
    <w:pPr>
      <w:pStyle w:val="Header"/>
    </w:pPr>
  </w:p>
  <w:p w:rsidR="00584E82" w:rsidRDefault="00584E82">
    <w:pPr>
      <w:pStyle w:val="Header"/>
    </w:pPr>
  </w:p>
  <w:p w:rsidR="00584E82" w:rsidRDefault="00584E82">
    <w:pPr>
      <w:pStyle w:val="Header"/>
    </w:pPr>
  </w:p>
  <w:p w:rsidR="00584E82" w:rsidRDefault="00584E82">
    <w:pPr>
      <w:pStyle w:val="Header"/>
    </w:pPr>
  </w:p>
  <w:p w:rsidR="00584E82" w:rsidRDefault="00584E82" w:rsidP="009A4694">
    <w:pPr>
      <w:pStyle w:val="Header"/>
      <w:jc w:val="center"/>
      <w:rPr>
        <w:rFonts w:ascii="Arial" w:hAnsi="Arial" w:cs="Arial"/>
        <w:b/>
        <w:sz w:val="40"/>
        <w:szCs w:val="40"/>
      </w:rPr>
    </w:pPr>
  </w:p>
  <w:p w:rsidR="00584E82" w:rsidRPr="005448CA" w:rsidRDefault="00584E82" w:rsidP="005448CA">
    <w:pPr>
      <w:pStyle w:val="Header"/>
      <w:jc w:val="center"/>
      <w:rPr>
        <w:rFonts w:ascii="Arial" w:hAnsi="Arial" w:cs="Arial"/>
        <w:b/>
        <w:sz w:val="40"/>
        <w:szCs w:val="40"/>
      </w:rPr>
    </w:pPr>
    <w:r>
      <w:rPr>
        <w:rFonts w:ascii="Arial" w:hAnsi="Arial" w:cs="Arial"/>
        <w:b/>
        <w:sz w:val="40"/>
        <w:szCs w:val="40"/>
      </w:rPr>
      <w:t>MEDIA RELEASE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154A2" w:rsidRDefault="00C154A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83557F"/>
    <w:multiLevelType w:val="hybridMultilevel"/>
    <w:tmpl w:val="518E1DA4"/>
    <w:lvl w:ilvl="0" w:tplc="2C09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2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53FD5FAE"/>
    <w:multiLevelType w:val="hybridMultilevel"/>
    <w:tmpl w:val="B6264592"/>
    <w:lvl w:ilvl="0" w:tplc="2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05E7"/>
    <w:rsid w:val="0000383A"/>
    <w:rsid w:val="000232EC"/>
    <w:rsid w:val="0002436F"/>
    <w:rsid w:val="00032CF7"/>
    <w:rsid w:val="00033270"/>
    <w:rsid w:val="00073323"/>
    <w:rsid w:val="0008573D"/>
    <w:rsid w:val="00085A27"/>
    <w:rsid w:val="00097B8B"/>
    <w:rsid w:val="000A38B9"/>
    <w:rsid w:val="000B0368"/>
    <w:rsid w:val="000B1CB2"/>
    <w:rsid w:val="000B344D"/>
    <w:rsid w:val="000C6D46"/>
    <w:rsid w:val="000E7CFD"/>
    <w:rsid w:val="0012734C"/>
    <w:rsid w:val="001317CB"/>
    <w:rsid w:val="00132411"/>
    <w:rsid w:val="00142043"/>
    <w:rsid w:val="00147668"/>
    <w:rsid w:val="001514BF"/>
    <w:rsid w:val="00154ACD"/>
    <w:rsid w:val="001550B3"/>
    <w:rsid w:val="00170873"/>
    <w:rsid w:val="00185A13"/>
    <w:rsid w:val="001959FC"/>
    <w:rsid w:val="001A4CC4"/>
    <w:rsid w:val="001B56D3"/>
    <w:rsid w:val="001C5162"/>
    <w:rsid w:val="001D360E"/>
    <w:rsid w:val="001D6BE1"/>
    <w:rsid w:val="001E005D"/>
    <w:rsid w:val="001E3821"/>
    <w:rsid w:val="002026F5"/>
    <w:rsid w:val="00203F7A"/>
    <w:rsid w:val="00204DDC"/>
    <w:rsid w:val="00205431"/>
    <w:rsid w:val="00224D9B"/>
    <w:rsid w:val="0023074C"/>
    <w:rsid w:val="00252709"/>
    <w:rsid w:val="00254636"/>
    <w:rsid w:val="002546C9"/>
    <w:rsid w:val="00257264"/>
    <w:rsid w:val="00260DA5"/>
    <w:rsid w:val="00277C58"/>
    <w:rsid w:val="00284634"/>
    <w:rsid w:val="00287342"/>
    <w:rsid w:val="002879C6"/>
    <w:rsid w:val="00293183"/>
    <w:rsid w:val="00295AF1"/>
    <w:rsid w:val="002A0548"/>
    <w:rsid w:val="002A4BE4"/>
    <w:rsid w:val="002C62F4"/>
    <w:rsid w:val="002D6EFD"/>
    <w:rsid w:val="002D78A1"/>
    <w:rsid w:val="002E10E3"/>
    <w:rsid w:val="002F25EC"/>
    <w:rsid w:val="0030572B"/>
    <w:rsid w:val="00311A1E"/>
    <w:rsid w:val="003122F6"/>
    <w:rsid w:val="00321209"/>
    <w:rsid w:val="003417AF"/>
    <w:rsid w:val="00343F99"/>
    <w:rsid w:val="003703E8"/>
    <w:rsid w:val="003705B0"/>
    <w:rsid w:val="003721B4"/>
    <w:rsid w:val="00381E35"/>
    <w:rsid w:val="003832CC"/>
    <w:rsid w:val="003913BB"/>
    <w:rsid w:val="00391B49"/>
    <w:rsid w:val="00397CF5"/>
    <w:rsid w:val="003B6882"/>
    <w:rsid w:val="003C1A65"/>
    <w:rsid w:val="003C6796"/>
    <w:rsid w:val="003D01D1"/>
    <w:rsid w:val="003D0CD3"/>
    <w:rsid w:val="003E3AED"/>
    <w:rsid w:val="003F23F6"/>
    <w:rsid w:val="004073F8"/>
    <w:rsid w:val="00407B9B"/>
    <w:rsid w:val="00434A00"/>
    <w:rsid w:val="00455291"/>
    <w:rsid w:val="004616CD"/>
    <w:rsid w:val="0046176F"/>
    <w:rsid w:val="00472C23"/>
    <w:rsid w:val="00480FB1"/>
    <w:rsid w:val="004822EF"/>
    <w:rsid w:val="0048666C"/>
    <w:rsid w:val="0048754C"/>
    <w:rsid w:val="004C3AD0"/>
    <w:rsid w:val="004C6F49"/>
    <w:rsid w:val="004D3002"/>
    <w:rsid w:val="004E755A"/>
    <w:rsid w:val="004F08DA"/>
    <w:rsid w:val="00514D72"/>
    <w:rsid w:val="0052308C"/>
    <w:rsid w:val="00531A5B"/>
    <w:rsid w:val="00540544"/>
    <w:rsid w:val="005448CA"/>
    <w:rsid w:val="005513D7"/>
    <w:rsid w:val="0055363E"/>
    <w:rsid w:val="005543CF"/>
    <w:rsid w:val="005723F9"/>
    <w:rsid w:val="00584E82"/>
    <w:rsid w:val="005A1DEE"/>
    <w:rsid w:val="005A6150"/>
    <w:rsid w:val="005B062E"/>
    <w:rsid w:val="005B4659"/>
    <w:rsid w:val="005B5838"/>
    <w:rsid w:val="005B5F35"/>
    <w:rsid w:val="005C21AB"/>
    <w:rsid w:val="005C41CF"/>
    <w:rsid w:val="005E11FF"/>
    <w:rsid w:val="005F08D8"/>
    <w:rsid w:val="006026D1"/>
    <w:rsid w:val="0061391C"/>
    <w:rsid w:val="006150B0"/>
    <w:rsid w:val="00615E4F"/>
    <w:rsid w:val="006203B9"/>
    <w:rsid w:val="00621CF5"/>
    <w:rsid w:val="006243F9"/>
    <w:rsid w:val="00625957"/>
    <w:rsid w:val="0062720E"/>
    <w:rsid w:val="00637B89"/>
    <w:rsid w:val="006408AA"/>
    <w:rsid w:val="00643711"/>
    <w:rsid w:val="00645977"/>
    <w:rsid w:val="00645F8E"/>
    <w:rsid w:val="00660A9F"/>
    <w:rsid w:val="006612F4"/>
    <w:rsid w:val="006749A2"/>
    <w:rsid w:val="00696EDA"/>
    <w:rsid w:val="006A2E88"/>
    <w:rsid w:val="006A3801"/>
    <w:rsid w:val="006B0405"/>
    <w:rsid w:val="006C6F2C"/>
    <w:rsid w:val="006E21AF"/>
    <w:rsid w:val="00700E73"/>
    <w:rsid w:val="007174D0"/>
    <w:rsid w:val="00722779"/>
    <w:rsid w:val="00727118"/>
    <w:rsid w:val="00727564"/>
    <w:rsid w:val="00741B22"/>
    <w:rsid w:val="007865EC"/>
    <w:rsid w:val="00790808"/>
    <w:rsid w:val="007A5ED8"/>
    <w:rsid w:val="007C70C3"/>
    <w:rsid w:val="007C7BFC"/>
    <w:rsid w:val="007D2AAF"/>
    <w:rsid w:val="007F5469"/>
    <w:rsid w:val="007F7F1C"/>
    <w:rsid w:val="00800070"/>
    <w:rsid w:val="008144CC"/>
    <w:rsid w:val="00833E63"/>
    <w:rsid w:val="00842C95"/>
    <w:rsid w:val="00853613"/>
    <w:rsid w:val="00860847"/>
    <w:rsid w:val="0086370B"/>
    <w:rsid w:val="008922DD"/>
    <w:rsid w:val="00892595"/>
    <w:rsid w:val="008A06CE"/>
    <w:rsid w:val="008A6FBA"/>
    <w:rsid w:val="008B2E10"/>
    <w:rsid w:val="008B315C"/>
    <w:rsid w:val="008C6FD2"/>
    <w:rsid w:val="008D0D3D"/>
    <w:rsid w:val="008E1807"/>
    <w:rsid w:val="008E220B"/>
    <w:rsid w:val="008E7A39"/>
    <w:rsid w:val="008F0BD4"/>
    <w:rsid w:val="0091366D"/>
    <w:rsid w:val="00922C0C"/>
    <w:rsid w:val="00944CEA"/>
    <w:rsid w:val="009555FC"/>
    <w:rsid w:val="009722D7"/>
    <w:rsid w:val="00975CF2"/>
    <w:rsid w:val="00976497"/>
    <w:rsid w:val="0098318B"/>
    <w:rsid w:val="009866B5"/>
    <w:rsid w:val="00993F43"/>
    <w:rsid w:val="009A4341"/>
    <w:rsid w:val="009A4694"/>
    <w:rsid w:val="009A4F5A"/>
    <w:rsid w:val="009C2020"/>
    <w:rsid w:val="009D094A"/>
    <w:rsid w:val="009F5251"/>
    <w:rsid w:val="00A0242D"/>
    <w:rsid w:val="00A02622"/>
    <w:rsid w:val="00A21599"/>
    <w:rsid w:val="00A251C3"/>
    <w:rsid w:val="00A27BE4"/>
    <w:rsid w:val="00A37214"/>
    <w:rsid w:val="00A5696B"/>
    <w:rsid w:val="00A56B6E"/>
    <w:rsid w:val="00A5751A"/>
    <w:rsid w:val="00A66F9E"/>
    <w:rsid w:val="00A815A2"/>
    <w:rsid w:val="00A92813"/>
    <w:rsid w:val="00AD2093"/>
    <w:rsid w:val="00AE409B"/>
    <w:rsid w:val="00AE4488"/>
    <w:rsid w:val="00AE76EC"/>
    <w:rsid w:val="00B00C38"/>
    <w:rsid w:val="00B01FAD"/>
    <w:rsid w:val="00B267CE"/>
    <w:rsid w:val="00B85864"/>
    <w:rsid w:val="00B922F0"/>
    <w:rsid w:val="00BB2126"/>
    <w:rsid w:val="00BB6B81"/>
    <w:rsid w:val="00BD6D10"/>
    <w:rsid w:val="00C13B6F"/>
    <w:rsid w:val="00C154A2"/>
    <w:rsid w:val="00C30C2B"/>
    <w:rsid w:val="00C401A6"/>
    <w:rsid w:val="00C41204"/>
    <w:rsid w:val="00C752C0"/>
    <w:rsid w:val="00C80980"/>
    <w:rsid w:val="00C819C1"/>
    <w:rsid w:val="00C901D9"/>
    <w:rsid w:val="00CA2E77"/>
    <w:rsid w:val="00CA651E"/>
    <w:rsid w:val="00CA7090"/>
    <w:rsid w:val="00CB0F4D"/>
    <w:rsid w:val="00CB691D"/>
    <w:rsid w:val="00CB74A7"/>
    <w:rsid w:val="00CC1F5E"/>
    <w:rsid w:val="00CD0552"/>
    <w:rsid w:val="00CD1393"/>
    <w:rsid w:val="00CD1D39"/>
    <w:rsid w:val="00CE0149"/>
    <w:rsid w:val="00CE060A"/>
    <w:rsid w:val="00CE30B6"/>
    <w:rsid w:val="00CF7976"/>
    <w:rsid w:val="00D10043"/>
    <w:rsid w:val="00D242B5"/>
    <w:rsid w:val="00D320AF"/>
    <w:rsid w:val="00D34F04"/>
    <w:rsid w:val="00D363BA"/>
    <w:rsid w:val="00D43C2D"/>
    <w:rsid w:val="00D55DA5"/>
    <w:rsid w:val="00D57F90"/>
    <w:rsid w:val="00D62B8B"/>
    <w:rsid w:val="00D62E6A"/>
    <w:rsid w:val="00D8006C"/>
    <w:rsid w:val="00D956AE"/>
    <w:rsid w:val="00DA0513"/>
    <w:rsid w:val="00DA679B"/>
    <w:rsid w:val="00DB2648"/>
    <w:rsid w:val="00DB4670"/>
    <w:rsid w:val="00DB5845"/>
    <w:rsid w:val="00DB7BDF"/>
    <w:rsid w:val="00DC297C"/>
    <w:rsid w:val="00DD2263"/>
    <w:rsid w:val="00DE05E7"/>
    <w:rsid w:val="00DE4952"/>
    <w:rsid w:val="00DF3A0C"/>
    <w:rsid w:val="00E0531A"/>
    <w:rsid w:val="00E249FC"/>
    <w:rsid w:val="00E31317"/>
    <w:rsid w:val="00E34258"/>
    <w:rsid w:val="00E3462B"/>
    <w:rsid w:val="00E35A6D"/>
    <w:rsid w:val="00E35FE0"/>
    <w:rsid w:val="00E5520E"/>
    <w:rsid w:val="00E64EFC"/>
    <w:rsid w:val="00EA08F7"/>
    <w:rsid w:val="00EA0B32"/>
    <w:rsid w:val="00EB3C06"/>
    <w:rsid w:val="00EC1EDA"/>
    <w:rsid w:val="00ED263C"/>
    <w:rsid w:val="00EF2F50"/>
    <w:rsid w:val="00F11638"/>
    <w:rsid w:val="00F343C2"/>
    <w:rsid w:val="00F60BF3"/>
    <w:rsid w:val="00F76420"/>
    <w:rsid w:val="00F90401"/>
    <w:rsid w:val="00F9103A"/>
    <w:rsid w:val="00F95C2E"/>
    <w:rsid w:val="00FA52BD"/>
    <w:rsid w:val="00FD101B"/>
    <w:rsid w:val="00FD324E"/>
    <w:rsid w:val="00FE3E66"/>
    <w:rsid w:val="00FF2A22"/>
    <w:rsid w:val="00FF3269"/>
    <w:rsid w:val="00FF3CF2"/>
    <w:rsid w:val="00FF51D2"/>
    <w:rsid w:val="00FF6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E503B7"/>
  <w15:docId w15:val="{2B68715A-4DD7-46C5-B703-327F1216CC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T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DE05E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E05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2E10E3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64597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45977"/>
  </w:style>
  <w:style w:type="paragraph" w:styleId="Footer">
    <w:name w:val="footer"/>
    <w:basedOn w:val="Normal"/>
    <w:link w:val="FooterChar"/>
    <w:uiPriority w:val="99"/>
    <w:unhideWhenUsed/>
    <w:rsid w:val="0064597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45977"/>
  </w:style>
  <w:style w:type="paragraph" w:styleId="BalloonText">
    <w:name w:val="Balloon Text"/>
    <w:basedOn w:val="Normal"/>
    <w:link w:val="BalloonTextChar"/>
    <w:uiPriority w:val="99"/>
    <w:semiHidden/>
    <w:unhideWhenUsed/>
    <w:rsid w:val="005448C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48CA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643711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20543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0543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0543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0543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05431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5B4659"/>
    <w:pPr>
      <w:spacing w:after="0" w:line="240" w:lineRule="auto"/>
    </w:pPr>
  </w:style>
  <w:style w:type="paragraph" w:styleId="BodyText">
    <w:name w:val="Body Text"/>
    <w:basedOn w:val="Normal"/>
    <w:link w:val="BodyTextChar"/>
    <w:rsid w:val="008536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BodyTextChar">
    <w:name w:val="Body Text Char"/>
    <w:basedOn w:val="DefaultParagraphFont"/>
    <w:link w:val="BodyText"/>
    <w:rsid w:val="00853613"/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419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581</Words>
  <Characters>3316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Gortt</Company>
  <LinksUpToDate>false</LinksUpToDate>
  <CharactersWithSpaces>3890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Mario Romany</dc:creator>
  <cp:lastModifiedBy>Valene McDougall</cp:lastModifiedBy>
  <cp:revision>2</cp:revision>
  <cp:lastPrinted>2023-09-21T18:06:00Z</cp:lastPrinted>
  <dcterms:created xsi:type="dcterms:W3CDTF">2023-09-22T16:00:00Z</dcterms:created>
  <dcterms:modified xsi:type="dcterms:W3CDTF">2023-09-22T16:00:00Z</dcterms:modified>
</cp:coreProperties>
</file>